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186d1_8k.htm"/>
      <w:bookmarkStart w:id="1" w:name="kstm2620186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7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July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LANDS’ END,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2030"/>
        <w:gridCol w:w="60"/>
        <w:gridCol w:w="1955"/>
        <w:gridCol w:w="60"/>
        <w:gridCol w:w="1370"/>
      </w:tblGrid>
      <w:tr>
        <w:trPr/>
        <w:tc>
          <w:tcPr>
            <w:tcW w:w="2030" w:type="dxa"/>
            <w:tcBorders/>
            <w:vAlign w:val="center"/>
          </w:tcPr>
          <w:p>
            <w:pPr>
              <w:pStyle w:val="TableContents"/>
              <w:bidi w:val="0"/>
              <w:spacing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955" w:type="dxa"/>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709"/>
            <w:bookmarkEnd w:id="6"/>
            <w:r>
              <w:rPr>
                <w:rFonts w:ascii="Times New Roman;Times;Serif" w:hAnsi="Times New Roman;Times;Serif"/>
                <w:b/>
                <w:sz w:val="20"/>
              </w:rPr>
              <w:t>001-09769</w:t>
            </w:r>
          </w:p>
        </w:tc>
        <w:tc>
          <w:tcPr>
            <w:tcW w:w="60" w:type="dxa"/>
            <w:tcBorders/>
            <w:vAlign w:val="center"/>
          </w:tcPr>
          <w:p>
            <w:pPr>
              <w:pStyle w:val="TableContents"/>
              <w:bidi w:val="0"/>
              <w:spacing w:before="0" w:after="283"/>
              <w:jc w:val="center"/>
              <w:rPr/>
            </w:pPr>
            <w:r>
              <w:rPr/>
              <w:t> </w:t>
            </w:r>
          </w:p>
        </w:tc>
        <w:tc>
          <w:tcPr>
            <w:tcW w:w="1370"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36-2512786</w:t>
            </w:r>
          </w:p>
        </w:tc>
      </w:tr>
      <w:tr>
        <w:trPr/>
        <w:tc>
          <w:tcPr>
            <w:tcW w:w="2030" w:type="dxa"/>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955" w:type="dxa"/>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(Commission File Number)</w:t>
            </w:r>
          </w:p>
        </w:tc>
        <w:tc>
          <w:tcPr>
            <w:tcW w:w="60" w:type="dxa"/>
            <w:tcBorders/>
            <w:vAlign w:val="center"/>
          </w:tcPr>
          <w:p>
            <w:pPr>
              <w:pStyle w:val="TableContents"/>
              <w:bidi w:val="0"/>
              <w:spacing w:before="0" w:after="283"/>
              <w:jc w:val="center"/>
              <w:rPr/>
            </w:pPr>
            <w:r>
              <w:rPr/>
              <w:t> </w:t>
            </w:r>
          </w:p>
        </w:tc>
        <w:tc>
          <w:tcPr>
            <w:tcW w:w="1370" w:type="dxa"/>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840"/>
        <w:gridCol w:w="60"/>
        <w:gridCol w:w="60"/>
        <w:gridCol w:w="60"/>
        <w:gridCol w:w="815"/>
      </w:tblGrid>
      <w:tr>
        <w:trPr/>
        <w:tc>
          <w:tcPr>
            <w:tcW w:w="284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5 Lands’ End Lane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Dodgeville, </w:t>
            </w:r>
            <w:bookmarkStart w:id="10" w:name="xdx_901_edei--EntityAddressStateOrProvin"/>
            <w:bookmarkEnd w:id="10"/>
            <w:r>
              <w:rPr>
                <w:rFonts w:ascii="Times New Roman;Times;Serif" w:hAnsi="Times New Roman;Times;Serif"/>
                <w:b/>
                <w:i w:val="false"/>
                <w:caps w:val="false"/>
                <w:smallCaps w:val="false"/>
                <w:sz w:val="20"/>
              </w:rPr>
              <w:t>Wisconsin</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rFonts w:ascii="Times New Roman;Times;Serif" w:hAnsi="Times New Roman;Times;Serif"/>
                <w:b/>
                <w:sz w:val="20"/>
              </w:rPr>
            </w:pPr>
            <w:bookmarkStart w:id="11" w:name="xdx_909_edei--EntityAddressPostalZipCode"/>
            <w:bookmarkEnd w:id="11"/>
            <w:r>
              <w:rPr>
                <w:rFonts w:ascii="Times New Roman;Times;Serif" w:hAnsi="Times New Roman;Times;Serif"/>
                <w:b/>
                <w:sz w:val="20"/>
              </w:rPr>
              <w:t>53595</w:t>
            </w:r>
          </w:p>
        </w:tc>
      </w:tr>
      <w:tr>
        <w:trPr/>
        <w:tc>
          <w:tcPr>
            <w:tcW w:w="2840" w:type="dxa"/>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3_edei--CityAreaCode_c20260709__20"/>
      <w:bookmarkEnd w:id="12"/>
      <w:r>
        <w:rPr>
          <w:rFonts w:ascii="Times New Roman;Times;Serif" w:hAnsi="Times New Roman;Times;Serif"/>
          <w:b/>
          <w:i w:val="false"/>
          <w:caps w:val="false"/>
          <w:smallCaps w:val="false"/>
          <w:sz w:val="20"/>
        </w:rPr>
        <w:t>608) </w:t>
      </w:r>
      <w:bookmarkStart w:id="13" w:name="xdx_904_edei--LocalPhoneNumber_c20260709"/>
      <w:bookmarkEnd w:id="13"/>
      <w:r>
        <w:rPr>
          <w:rFonts w:ascii="Times New Roman;Times;Serif" w:hAnsi="Times New Roman;Times;Serif"/>
          <w:b/>
          <w:i w:val="false"/>
          <w:caps w:val="false"/>
          <w:smallCaps w:val="false"/>
          <w:sz w:val="20"/>
        </w:rPr>
        <w:t>935-9341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E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3_edei--SolicitingMaterial_c202607"/>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9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5_edei--Security12bTitle_c20260709"/>
            <w:bookmarkEnd w:id="18"/>
            <w:r>
              <w:rPr>
                <w:rFonts w:ascii="Times New Roman;Times;Serif" w:hAnsi="Times New Roman;Times;Serif"/>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9_edei--TradingSymbol_c20260709__2"/>
            <w:bookmarkEnd w:id="19"/>
            <w:r>
              <w:rPr>
                <w:rFonts w:ascii="Times New Roman;Times;Serif" w:hAnsi="Times New Roman;Times;Serif"/>
                <w:sz w:val="20"/>
              </w:rPr>
              <w:t>LE</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B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04"/>
        <w:gridCol w:w="9163"/>
      </w:tblGrid>
      <w:tr>
        <w:trPr/>
        <w:tc>
          <w:tcPr>
            <w:tcW w:w="3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b/>
              </w:rPr>
            </w:pPr>
            <w:r>
              <w:rPr>
                <w:b/>
              </w:rPr>
              <w:t>Item 5.02.</w:t>
            </w:r>
          </w:p>
        </w:tc>
        <w:tc>
          <w:tcPr>
            <w:tcW w:w="9163" w:type="dxa"/>
            <w:tcBorders/>
            <w:vAlign w:val="center"/>
          </w:tcPr>
          <w:p>
            <w:pPr>
              <w:pStyle w:val="TableContents"/>
              <w:bidi w:val="0"/>
              <w:spacing w:before="0" w:after="283"/>
              <w:jc w:val="left"/>
              <w:rPr>
                <w:b/>
              </w:rPr>
            </w:pPr>
            <w:r>
              <w:rPr>
                <w:b/>
              </w:rPr>
              <w:t xml:space="preserve">Departure of Directors or Certain Officers; Appointment of Certain Officers; Compensatory Arrangements of Certain Officers.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Peter L. Gray resigned, effective immediately, as President, Lands’ End Licensing and as Chief Administrative Officer and General Counsel of Lands’ End, Inc. (the “Company”), and from any and all positions that he held at any subsidiary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1895"/>
        <w:gridCol w:w="650"/>
        <w:gridCol w:w="2300"/>
      </w:tblGrid>
      <w:tr>
        <w:trPr/>
        <w:tc>
          <w:tcPr>
            <w:tcW w:w="189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LANDS’ END, INC.</w:t>
            </w:r>
          </w:p>
        </w:tc>
      </w:tr>
      <w:tr>
        <w:trPr/>
        <w:tc>
          <w:tcPr>
            <w:tcW w:w="189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10, 2026</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Andrew J. McLean</w:t>
            </w:r>
          </w:p>
        </w:tc>
      </w:tr>
      <w:tr>
        <w:trPr/>
        <w:tc>
          <w:tcPr>
            <w:tcW w:w="18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Andrew J. McLean</w:t>
            </w:r>
          </w:p>
        </w:tc>
      </w:tr>
      <w:tr>
        <w:trPr/>
        <w:tc>
          <w:tcPr>
            <w:tcW w:w="18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420</Words>
  <Characters>2302</Characters>
  <CharactersWithSpaces>2743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