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LANDS' END,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FMZ Strategies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FMZ Strategies LLC is owned and managed by AJD SIBLINGS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Delaware corporation. Frank Zarabi is the CEO of the corporation.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11" w:right="4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LANDS' END,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FIVE LANDS' END LANE, DODGEVILLE, WISCONSIN, 53533.</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FMZ STRATEGIES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5553-B BANDINI BLVD, BELL, CA 90201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2">
            <w:col w:w="660" w:space="320"/>
            <w:col w:w="10120"/>
          </w:cols>
          <w:pgMar w:left="320" w:top="111" w:right="47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spacing w:after="0" w:line="486" w:lineRule="auto"/>
        <w:tabs>
          <w:tab w:leader="none" w:pos="3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1,000,000</w:t>
      </w:r>
    </w:p>
    <w:p>
      <w:pPr>
        <w:spacing w:after="0" w:line="1" w:lineRule="exact"/>
        <w:rPr>
          <w:rFonts w:ascii="Times New Roman" w:cs="Times New Roman" w:eastAsia="Times New Roman" w:hAnsi="Times New Roman"/>
          <w:sz w:val="22"/>
          <w:szCs w:val="22"/>
          <w:color w:val="auto"/>
        </w:rPr>
      </w:pPr>
    </w:p>
    <w:p>
      <w:pPr>
        <w:ind w:left="380" w:hanging="380"/>
        <w:spacing w:after="0"/>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00"/>
        <w:spacing w:after="0" w:line="486" w:lineRule="auto"/>
        <w:tabs>
          <w:tab w:leader="none" w:pos="36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FMZ Strategies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Frank Zarabi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CEO of AJD SIBLINGS CORPORATION,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 of FMZ Securities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2026-04-13T12:19:45Z</dcterms:created>
  <dcterms:modified xsi:type="dcterms:W3CDTF">2026-04-13T12:19:45Z</dcterms:modified>
</cp:coreProperties>
</file>